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F6D" w:rsidRDefault="00D23F6D" w:rsidP="00D23F6D">
      <w:pPr>
        <w:rPr>
          <w:sz w:val="20"/>
          <w:szCs w:val="24"/>
        </w:rPr>
      </w:pPr>
    </w:p>
    <w:p w:rsidR="00D23F6D" w:rsidRDefault="00D23F6D" w:rsidP="00D23F6D">
      <w:pPr>
        <w:rPr>
          <w:sz w:val="20"/>
          <w:szCs w:val="24"/>
        </w:rPr>
      </w:pPr>
    </w:p>
    <w:p w:rsidR="00D23F6D" w:rsidRDefault="00D23F6D" w:rsidP="00D23F6D">
      <w:pPr>
        <w:rPr>
          <w:sz w:val="20"/>
          <w:szCs w:val="24"/>
        </w:rPr>
      </w:pPr>
    </w:p>
    <w:p w:rsidR="00D23F6D" w:rsidRPr="00D23F6D" w:rsidRDefault="00A93288" w:rsidP="00D23F6D">
      <w:pPr>
        <w:ind w:right="134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11900" cy="8680795"/>
            <wp:effectExtent l="0" t="0" r="0" b="6350"/>
            <wp:docPr id="1" name="Рисунок 1" descr="C:\Users\user\Pictures\2022-09-2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9-24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0" cy="868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F6D" w:rsidRDefault="00D23F6D" w:rsidP="00D23F6D">
      <w:pPr>
        <w:ind w:right="134"/>
        <w:jc w:val="center"/>
        <w:rPr>
          <w:sz w:val="36"/>
          <w:szCs w:val="36"/>
        </w:rPr>
      </w:pPr>
    </w:p>
    <w:p w:rsidR="00C35407" w:rsidRPr="00D23F6D" w:rsidRDefault="00EA4332" w:rsidP="00D23F6D">
      <w:pPr>
        <w:pStyle w:val="a3"/>
        <w:ind w:left="0"/>
        <w:rPr>
          <w:sz w:val="20"/>
        </w:rPr>
      </w:pPr>
      <w:r w:rsidRPr="00EA4332">
        <w:pict>
          <v:rect id="_x0000_s1033" style="position:absolute;margin-left:49pt;margin-top:695.95pt;width:.7pt;height:27.6pt;z-index:15728640;mso-position-horizontal-relative:page;mso-position-vertical-relative:page" fillcolor="black" stroked="f">
            <w10:wrap anchorx="page" anchory="page"/>
          </v:rect>
        </w:pict>
      </w:r>
    </w:p>
    <w:p w:rsidR="00C35407" w:rsidRDefault="005B1A74">
      <w:pPr>
        <w:pStyle w:val="1"/>
        <w:numPr>
          <w:ilvl w:val="0"/>
          <w:numId w:val="2"/>
        </w:numPr>
        <w:tabs>
          <w:tab w:val="left" w:pos="645"/>
        </w:tabs>
        <w:spacing w:before="90"/>
        <w:ind w:hanging="246"/>
        <w:jc w:val="both"/>
      </w:pPr>
      <w:r>
        <w:rPr>
          <w:color w:val="1E1F1F"/>
          <w:spacing w:val="-1"/>
        </w:rPr>
        <w:lastRenderedPageBreak/>
        <w:t>Общиеположения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46"/>
        </w:tabs>
        <w:spacing w:before="63"/>
        <w:ind w:right="469" w:firstLine="0"/>
        <w:jc w:val="both"/>
        <w:rPr>
          <w:sz w:val="24"/>
        </w:rPr>
      </w:pPr>
      <w:r>
        <w:rPr>
          <w:color w:val="1E1F1F"/>
          <w:sz w:val="24"/>
        </w:rPr>
        <w:t xml:space="preserve">Настоящее </w:t>
      </w:r>
      <w:r>
        <w:rPr>
          <w:b/>
          <w:color w:val="1E1F1F"/>
          <w:sz w:val="24"/>
        </w:rPr>
        <w:t>Положение о школьной форме и внешнем виде обучающихся</w:t>
      </w:r>
      <w:r>
        <w:rPr>
          <w:color w:val="1E1F1F"/>
          <w:sz w:val="24"/>
        </w:rPr>
        <w:t>(далее –Положение)разработановсоответствиисФедеральнымзакономот29декабря2012года</w:t>
      </w:r>
    </w:p>
    <w:p w:rsidR="00C35407" w:rsidRDefault="005B1A74">
      <w:pPr>
        <w:pStyle w:val="a3"/>
        <w:spacing w:before="2"/>
        <w:ind w:left="399" w:right="455"/>
        <w:jc w:val="both"/>
      </w:pPr>
      <w:r>
        <w:rPr>
          <w:color w:val="1E1F1F"/>
        </w:rPr>
        <w:t>№273-ФЗ «Об образовании в Российской Федерации» в редакции от 25 июля 2022 года,Постановлением главного государственного санитарного врача российской Федерации от28.09.2020 года №28 «Об утверждении санитарных правил СП 2.4.3648-20 "Санитарно-эпидемиологическиетребованиякорганизациямвоспитанияиобучения,отдыхаиоздоровления детей и молодежи», а также Уставом общеобразовательной организации идругими нормативными правовыми актами Российской Федерации, регламентирующимидеятельностьорганизаций,</w:t>
      </w:r>
    </w:p>
    <w:p w:rsidR="00C35407" w:rsidRDefault="005B1A74">
      <w:pPr>
        <w:pStyle w:val="a3"/>
        <w:spacing w:before="1" w:line="274" w:lineRule="exact"/>
        <w:ind w:left="399"/>
        <w:jc w:val="both"/>
      </w:pPr>
      <w:r>
        <w:rPr>
          <w:color w:val="1E1F1F"/>
        </w:rPr>
        <w:t>осуществляющихобразовательнуюдеятельность.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51"/>
          <w:tab w:val="left" w:pos="2687"/>
          <w:tab w:val="left" w:pos="3724"/>
          <w:tab w:val="left" w:pos="5562"/>
          <w:tab w:val="left" w:pos="8433"/>
        </w:tabs>
        <w:ind w:right="459" w:firstLine="0"/>
        <w:jc w:val="both"/>
        <w:rPr>
          <w:sz w:val="24"/>
        </w:rPr>
      </w:pPr>
      <w:r>
        <w:rPr>
          <w:color w:val="1E1F1F"/>
          <w:sz w:val="24"/>
        </w:rPr>
        <w:t xml:space="preserve">Данное </w:t>
      </w:r>
      <w:r>
        <w:rPr>
          <w:i/>
          <w:color w:val="1E1F1F"/>
          <w:sz w:val="24"/>
        </w:rPr>
        <w:t xml:space="preserve">Положение о школьной форме и внешнем виде обучающихся </w:t>
      </w:r>
      <w:r>
        <w:rPr>
          <w:color w:val="1E1F1F"/>
          <w:sz w:val="24"/>
        </w:rPr>
        <w:t>регламентируетосновные требования к внешнему виду обучающихся, определяет права и обязанностиобучающихся,ихродителей(законныхпредставителей),классногоруководителейиинформирует</w:t>
      </w:r>
      <w:r>
        <w:rPr>
          <w:color w:val="1E1F1F"/>
          <w:sz w:val="24"/>
        </w:rPr>
        <w:tab/>
        <w:t>о</w:t>
      </w:r>
      <w:r>
        <w:rPr>
          <w:color w:val="1E1F1F"/>
          <w:sz w:val="24"/>
        </w:rPr>
        <w:tab/>
        <w:t>способах</w:t>
      </w:r>
      <w:r>
        <w:rPr>
          <w:color w:val="1E1F1F"/>
          <w:sz w:val="24"/>
        </w:rPr>
        <w:tab/>
        <w:t>административных</w:t>
      </w:r>
      <w:r>
        <w:rPr>
          <w:color w:val="1E1F1F"/>
          <w:sz w:val="24"/>
        </w:rPr>
        <w:tab/>
        <w:t>воздействий.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80"/>
          <w:tab w:val="left" w:pos="2908"/>
          <w:tab w:val="left" w:pos="5361"/>
          <w:tab w:val="left" w:pos="6806"/>
          <w:tab w:val="left" w:pos="8990"/>
        </w:tabs>
        <w:ind w:right="463" w:firstLine="0"/>
        <w:jc w:val="both"/>
        <w:rPr>
          <w:sz w:val="24"/>
        </w:rPr>
      </w:pPr>
      <w:r>
        <w:rPr>
          <w:color w:val="1E1F1F"/>
          <w:sz w:val="24"/>
        </w:rPr>
        <w:t>Образовательнаяорганизацияустанавливаеттребованиякодежде обучающихся,втом числе требования к ее общему виду, цвету, фасону, видам одежды обучающихся,знакамотличия,иправилаееношениявсоответствиистиповымитребованиями,утвержденнымиуполномоченнымиорганамигосударственнойвластисубъектовРоссийской</w:t>
      </w:r>
      <w:r>
        <w:rPr>
          <w:color w:val="1E1F1F"/>
          <w:sz w:val="24"/>
        </w:rPr>
        <w:tab/>
        <w:t>Федерации</w:t>
      </w:r>
      <w:r>
        <w:rPr>
          <w:color w:val="1E1F1F"/>
          <w:sz w:val="24"/>
        </w:rPr>
        <w:tab/>
        <w:t>и</w:t>
      </w:r>
      <w:r>
        <w:rPr>
          <w:color w:val="1E1F1F"/>
          <w:sz w:val="24"/>
        </w:rPr>
        <w:tab/>
        <w:t>Уставом</w:t>
      </w:r>
      <w:r>
        <w:rPr>
          <w:color w:val="1E1F1F"/>
          <w:sz w:val="24"/>
        </w:rPr>
        <w:tab/>
        <w:t>школы.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85"/>
        </w:tabs>
        <w:spacing w:before="3" w:line="237" w:lineRule="auto"/>
        <w:ind w:right="477" w:firstLine="0"/>
        <w:jc w:val="both"/>
        <w:rPr>
          <w:sz w:val="24"/>
        </w:rPr>
      </w:pPr>
      <w:r>
        <w:rPr>
          <w:color w:val="1E1F1F"/>
          <w:sz w:val="24"/>
        </w:rPr>
        <w:t>Школьная форма обеспечивает функционирование всех структурных компонентовобразовательнойдеятельности навесьпериодобучения.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976"/>
          <w:tab w:val="left" w:pos="8407"/>
        </w:tabs>
        <w:spacing w:before="1"/>
        <w:ind w:right="463" w:firstLine="0"/>
        <w:jc w:val="both"/>
        <w:rPr>
          <w:sz w:val="24"/>
        </w:rPr>
      </w:pPr>
      <w:r>
        <w:rPr>
          <w:color w:val="1E1F1F"/>
          <w:sz w:val="24"/>
        </w:rPr>
        <w:t>Сохранениеобщейдисциплиныипорядкавобразовательнойорганизации,осуществляетсясогласно</w:t>
      </w:r>
      <w:hyperlink r:id="rId8">
        <w:r>
          <w:rPr>
            <w:sz w:val="24"/>
          </w:rPr>
          <w:t>Правиламвнутреннегораспорядкаобучающихся</w:t>
        </w:r>
      </w:hyperlink>
      <w:r>
        <w:rPr>
          <w:color w:val="1E1F1F"/>
          <w:sz w:val="24"/>
        </w:rPr>
        <w:t>иУставаобразовательной</w:t>
      </w:r>
      <w:r>
        <w:rPr>
          <w:color w:val="1E1F1F"/>
          <w:sz w:val="24"/>
        </w:rPr>
        <w:tab/>
        <w:t>организации.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66"/>
        </w:tabs>
        <w:ind w:right="465" w:firstLine="0"/>
        <w:jc w:val="both"/>
        <w:rPr>
          <w:sz w:val="24"/>
        </w:rPr>
      </w:pPr>
      <w:r>
        <w:rPr>
          <w:color w:val="1E1F1F"/>
          <w:sz w:val="24"/>
        </w:rPr>
        <w:t>Настоящее Положение принимается с учетом мнения Совета обучающихся, Советародителей,атакжепредставительногоорганаработниковэтойорганизациии(или)обучающихся вней(приего наличии).</w:t>
      </w:r>
    </w:p>
    <w:p w:rsidR="00C35407" w:rsidRDefault="00C35407">
      <w:pPr>
        <w:pStyle w:val="a3"/>
        <w:spacing w:before="9"/>
        <w:ind w:left="0"/>
      </w:pPr>
    </w:p>
    <w:p w:rsidR="00C35407" w:rsidRDefault="005B1A74">
      <w:pPr>
        <w:pStyle w:val="1"/>
        <w:numPr>
          <w:ilvl w:val="0"/>
          <w:numId w:val="2"/>
        </w:numPr>
        <w:tabs>
          <w:tab w:val="left" w:pos="645"/>
        </w:tabs>
        <w:spacing w:before="1"/>
        <w:ind w:hanging="246"/>
        <w:jc w:val="both"/>
      </w:pPr>
      <w:r>
        <w:rPr>
          <w:color w:val="1E1F1F"/>
        </w:rPr>
        <w:t>Основныетребованияквнешнемувидуобучающихся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80"/>
        </w:tabs>
        <w:spacing w:before="55"/>
        <w:ind w:right="458" w:firstLine="0"/>
        <w:jc w:val="both"/>
        <w:rPr>
          <w:sz w:val="24"/>
        </w:rPr>
      </w:pPr>
      <w:r>
        <w:rPr>
          <w:color w:val="1E1F1F"/>
          <w:sz w:val="24"/>
        </w:rPr>
        <w:t>Для организациив школеобразовательнойатмосферы, необходимойдля занятий,укрепления дисциплины и порядка, создания общей культуры и эстетики внешнего вида,устраненияпризнаковсоциального,имущественногоирелигиозногоразличиямеждуобучающимися,предупреждениявозникновенияуобучающихсяпсихологическогодискомфортапередсверстниками,укрепленияобщегоимиджаобразовательнойорганизации и формирования школьной идентичности вводятся определенные требованиякшкольнойодеждеивнешнемувидуобучающихся,устанавливаетсяопределениешкольнойформыкак деловогостиляодежды.</w:t>
      </w:r>
    </w:p>
    <w:p w:rsidR="00C35407" w:rsidRDefault="005B1A74">
      <w:pPr>
        <w:pStyle w:val="a3"/>
        <w:spacing w:before="1"/>
        <w:ind w:left="399" w:right="475"/>
        <w:jc w:val="both"/>
      </w:pPr>
      <w:r>
        <w:rPr>
          <w:color w:val="1E1F1F"/>
        </w:rPr>
        <w:t>-Для мальчиков и юношей – жилет серого оттенка, брюки классического покроя черногооттенка, мужская сорочка светлого однотонного цвета, классические туфли. Аксессуары(галстук,бабочка,поясной ремень)пожеланию.</w:t>
      </w:r>
    </w:p>
    <w:p w:rsidR="00C35407" w:rsidRDefault="005B1A74">
      <w:pPr>
        <w:pStyle w:val="a3"/>
        <w:spacing w:before="4"/>
        <w:ind w:left="399" w:right="465"/>
        <w:jc w:val="both"/>
        <w:rPr>
          <w:color w:val="1E1F1F"/>
        </w:rPr>
      </w:pPr>
      <w:r>
        <w:rPr>
          <w:color w:val="1E1F1F"/>
        </w:rPr>
        <w:t>- Для девочек и девушек – сарафан серого оттенка или юбка черного (серого) оттенка ижилет черного (серого) оттенка, классические туфли не на высоком каблуке (до 7 см).Рекомендуемая длинаюбокнеменее50см.</w:t>
      </w:r>
    </w:p>
    <w:p w:rsidR="00A74EAF" w:rsidRPr="00A74EAF" w:rsidRDefault="00A74EAF">
      <w:pPr>
        <w:pStyle w:val="a3"/>
        <w:spacing w:before="4"/>
        <w:ind w:left="399" w:right="465"/>
        <w:jc w:val="both"/>
      </w:pPr>
      <w:r w:rsidRPr="00A74EAF">
        <w:t>С первого класса ввести новую форму швейн</w:t>
      </w:r>
      <w:r>
        <w:t>ое производство-ателье «Успех+»</w:t>
      </w:r>
      <w:r w:rsidRPr="00A74EAF">
        <w:t>, с поэтапным переходом в остальных классах.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2"/>
        </w:tabs>
        <w:spacing w:line="242" w:lineRule="auto"/>
        <w:ind w:right="462" w:firstLine="0"/>
        <w:jc w:val="both"/>
        <w:rPr>
          <w:sz w:val="24"/>
        </w:rPr>
      </w:pPr>
      <w:r>
        <w:rPr>
          <w:sz w:val="24"/>
          <w:u w:val="single"/>
        </w:rPr>
        <w:t>Общеобразовательнаяорганизациявправеустанавливатьследующиевидыодеждыобучающихся: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4" w:lineRule="exact"/>
        <w:rPr>
          <w:sz w:val="24"/>
        </w:rPr>
      </w:pPr>
      <w:r>
        <w:rPr>
          <w:color w:val="1E1F1F"/>
          <w:sz w:val="24"/>
        </w:rPr>
        <w:t>повседневнаяодежда;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4" w:lineRule="exact"/>
        <w:rPr>
          <w:sz w:val="24"/>
        </w:rPr>
      </w:pPr>
      <w:r>
        <w:rPr>
          <w:color w:val="1E1F1F"/>
          <w:sz w:val="24"/>
        </w:rPr>
        <w:t>параднаяодежда;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5" w:lineRule="exact"/>
        <w:rPr>
          <w:sz w:val="24"/>
        </w:rPr>
      </w:pPr>
      <w:r>
        <w:rPr>
          <w:color w:val="1E1F1F"/>
          <w:sz w:val="24"/>
        </w:rPr>
        <w:t>спортивнаяодежда.</w:t>
      </w:r>
    </w:p>
    <w:p w:rsidR="00C35407" w:rsidRDefault="00C35407">
      <w:pPr>
        <w:spacing w:line="275" w:lineRule="exact"/>
        <w:rPr>
          <w:sz w:val="24"/>
        </w:rPr>
        <w:sectPr w:rsidR="00C35407" w:rsidSect="00A74EAF">
          <w:headerReference w:type="default" r:id="rId9"/>
          <w:footerReference w:type="default" r:id="rId10"/>
          <w:pgSz w:w="11920" w:h="16850"/>
          <w:pgMar w:top="567" w:right="380" w:bottom="567" w:left="1298" w:header="720" w:footer="720" w:gutter="0"/>
          <w:cols w:space="720"/>
        </w:sectPr>
      </w:pPr>
    </w:p>
    <w:p w:rsidR="00C35407" w:rsidRDefault="00EA4332">
      <w:pPr>
        <w:pStyle w:val="a4"/>
        <w:numPr>
          <w:ilvl w:val="1"/>
          <w:numId w:val="2"/>
        </w:numPr>
        <w:tabs>
          <w:tab w:val="left" w:pos="914"/>
        </w:tabs>
        <w:spacing w:before="77" w:line="242" w:lineRule="auto"/>
        <w:ind w:right="977" w:firstLine="0"/>
        <w:rPr>
          <w:sz w:val="24"/>
        </w:rPr>
      </w:pPr>
      <w:r w:rsidRPr="00EA4332">
        <w:lastRenderedPageBreak/>
        <w:pict>
          <v:rect id="_x0000_s1032" style="position:absolute;left:0;text-align:left;margin-left:49pt;margin-top:194.7pt;width:.7pt;height:13.95pt;z-index:15729152;mso-position-horizontal-relative:page;mso-position-vertical-relative:page" fillcolor="black" stroked="f">
            <w10:wrap anchorx="page" anchory="page"/>
          </v:rect>
        </w:pict>
      </w:r>
      <w:r w:rsidRPr="00EA4332">
        <w:pict>
          <v:rect id="_x0000_s1031" style="position:absolute;left:0;text-align:left;margin-left:49pt;margin-top:542.3pt;width:.7pt;height:13.95pt;z-index:15729664;mso-position-horizontal-relative:page;mso-position-vertical-relative:page" fillcolor="black" stroked="f">
            <w10:wrap anchorx="page" anchory="page"/>
          </v:rect>
        </w:pict>
      </w:r>
      <w:r w:rsidRPr="00EA4332">
        <w:pict>
          <v:rect id="_x0000_s1030" style="position:absolute;left:0;text-align:left;margin-left:49pt;margin-top:625.15pt;width:.7pt;height:13.95pt;z-index:15730176;mso-position-horizontal-relative:page;mso-position-vertical-relative:page" fillcolor="black" stroked="f">
            <w10:wrap anchorx="page" anchory="page"/>
          </v:rect>
        </w:pict>
      </w:r>
      <w:r w:rsidR="005B1A74">
        <w:rPr>
          <w:color w:val="1E1F1F"/>
          <w:sz w:val="24"/>
        </w:rPr>
        <w:t>Параднаяодеждаиспользуетсяобучающимисявднипроведенияпраздниковиторжественныхлинеек.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909"/>
        </w:tabs>
        <w:spacing w:line="242" w:lineRule="auto"/>
        <w:ind w:right="1048" w:firstLine="0"/>
        <w:rPr>
          <w:sz w:val="24"/>
        </w:rPr>
      </w:pPr>
      <w:r>
        <w:rPr>
          <w:color w:val="1E1F1F"/>
          <w:sz w:val="24"/>
        </w:rPr>
        <w:t>Длямальчиковиюношейпараднаяшкольнаяодеждасостоитизповседневнойшкольнойодежды, дополненной светлойсорочкойилипраздничнымаксессуаром.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7"/>
        </w:tabs>
        <w:spacing w:line="242" w:lineRule="auto"/>
        <w:ind w:right="475" w:firstLine="0"/>
        <w:rPr>
          <w:sz w:val="24"/>
        </w:rPr>
      </w:pPr>
      <w:r>
        <w:rPr>
          <w:color w:val="1E1F1F"/>
          <w:sz w:val="24"/>
        </w:rPr>
        <w:t>Для девочек и девушек парадная школьная одежда состоит из повседневной школьнойодежды,дополненнойсветлойблузкойилипраздничнымаксессуаром.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51"/>
        </w:tabs>
        <w:ind w:right="514" w:firstLine="0"/>
        <w:rPr>
          <w:sz w:val="24"/>
        </w:rPr>
      </w:pPr>
      <w:r>
        <w:rPr>
          <w:color w:val="1E1F1F"/>
          <w:sz w:val="24"/>
        </w:rPr>
        <w:t>Вхолодноевремягодадопускаетсяношениеобучающимисяджемперов,свитеровипуловеровсочетающейсяцветовойгаммы.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7"/>
        </w:tabs>
        <w:spacing w:before="1" w:line="242" w:lineRule="auto"/>
        <w:ind w:right="499" w:firstLine="0"/>
        <w:rPr>
          <w:sz w:val="24"/>
        </w:rPr>
      </w:pPr>
      <w:r>
        <w:rPr>
          <w:color w:val="1E1F1F"/>
          <w:sz w:val="24"/>
        </w:rPr>
        <w:t>Спортивная одежда используется обучающимися на занятиях физической культурой испортом,атакжеприпроведенииспортивныхпраздниковисоревнований.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2"/>
        </w:tabs>
        <w:spacing w:line="274" w:lineRule="exact"/>
        <w:ind w:left="822" w:hanging="425"/>
        <w:rPr>
          <w:sz w:val="24"/>
        </w:rPr>
      </w:pPr>
      <w:r>
        <w:rPr>
          <w:color w:val="1E1F1F"/>
          <w:sz w:val="24"/>
          <w:u w:val="single" w:color="1E1F1F"/>
        </w:rPr>
        <w:t>Обучающимсязапрещаетсяношениевобразовательныхорганизациях: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5" w:lineRule="exact"/>
        <w:rPr>
          <w:sz w:val="24"/>
        </w:rPr>
      </w:pPr>
      <w:r>
        <w:rPr>
          <w:color w:val="1E1F1F"/>
          <w:sz w:val="24"/>
        </w:rPr>
        <w:t>одеждыяркихцветовиоттенков;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2" w:lineRule="exact"/>
        <w:rPr>
          <w:sz w:val="24"/>
        </w:rPr>
      </w:pPr>
      <w:r>
        <w:rPr>
          <w:color w:val="1E1F1F"/>
          <w:sz w:val="24"/>
        </w:rPr>
        <w:t>брюк,юбоксзаниженнойталиейи(или)высокими разрезами;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37" w:lineRule="auto"/>
        <w:ind w:right="503" w:hanging="360"/>
        <w:rPr>
          <w:sz w:val="24"/>
        </w:rPr>
      </w:pPr>
      <w:r>
        <w:rPr>
          <w:color w:val="1E1F1F"/>
          <w:sz w:val="24"/>
        </w:rPr>
        <w:t>одеждысдекоративнымидеталямиввидезаплат,спорывамиткани,снеоднороднымокрасом ткани;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before="3" w:line="275" w:lineRule="exact"/>
        <w:rPr>
          <w:sz w:val="24"/>
        </w:rPr>
      </w:pPr>
      <w:r>
        <w:rPr>
          <w:color w:val="1E1F1F"/>
          <w:sz w:val="24"/>
        </w:rPr>
        <w:t>одеждысяркиминадписямииизображениями;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5" w:lineRule="exact"/>
        <w:rPr>
          <w:sz w:val="24"/>
        </w:rPr>
      </w:pPr>
      <w:r>
        <w:rPr>
          <w:color w:val="1E1F1F"/>
          <w:sz w:val="24"/>
        </w:rPr>
        <w:t>декольтированныхплатьевиблузок;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5" w:lineRule="exact"/>
        <w:rPr>
          <w:sz w:val="24"/>
        </w:rPr>
      </w:pPr>
      <w:r>
        <w:rPr>
          <w:color w:val="1E1F1F"/>
          <w:sz w:val="24"/>
        </w:rPr>
        <w:t>одеждыбельевогостиля;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2" w:lineRule="exact"/>
        <w:rPr>
          <w:sz w:val="24"/>
        </w:rPr>
      </w:pPr>
      <w:r>
        <w:rPr>
          <w:color w:val="1E1F1F"/>
          <w:sz w:val="24"/>
        </w:rPr>
        <w:t>атрибутоводежды,закрывающихлицо;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  <w:tab w:val="left" w:pos="2415"/>
          <w:tab w:val="left" w:pos="3988"/>
          <w:tab w:val="left" w:pos="4372"/>
          <w:tab w:val="left" w:pos="5250"/>
          <w:tab w:val="left" w:pos="6753"/>
          <w:tab w:val="left" w:pos="7137"/>
          <w:tab w:val="left" w:pos="8417"/>
        </w:tabs>
        <w:spacing w:before="2" w:line="235" w:lineRule="auto"/>
        <w:ind w:right="487" w:hanging="360"/>
        <w:rPr>
          <w:sz w:val="24"/>
        </w:rPr>
      </w:pPr>
      <w:r>
        <w:rPr>
          <w:color w:val="1E1F1F"/>
          <w:sz w:val="24"/>
        </w:rPr>
        <w:t>травмирующих</w:t>
      </w:r>
      <w:r>
        <w:rPr>
          <w:color w:val="1E1F1F"/>
          <w:sz w:val="24"/>
        </w:rPr>
        <w:tab/>
        <w:t>аксессуаров,</w:t>
      </w:r>
      <w:r>
        <w:rPr>
          <w:color w:val="1E1F1F"/>
          <w:sz w:val="24"/>
        </w:rPr>
        <w:tab/>
        <w:t>а</w:t>
      </w:r>
      <w:r>
        <w:rPr>
          <w:color w:val="1E1F1F"/>
          <w:sz w:val="24"/>
        </w:rPr>
        <w:tab/>
        <w:t>также</w:t>
      </w:r>
      <w:r>
        <w:rPr>
          <w:color w:val="1E1F1F"/>
          <w:sz w:val="24"/>
        </w:rPr>
        <w:tab/>
        <w:t>аксессуаров</w:t>
      </w:r>
      <w:r>
        <w:rPr>
          <w:color w:val="1E1F1F"/>
          <w:sz w:val="24"/>
        </w:rPr>
        <w:tab/>
        <w:t>с</w:t>
      </w:r>
      <w:r>
        <w:rPr>
          <w:color w:val="1E1F1F"/>
          <w:sz w:val="24"/>
        </w:rPr>
        <w:tab/>
        <w:t>эмблемой</w:t>
      </w:r>
      <w:r>
        <w:rPr>
          <w:color w:val="1E1F1F"/>
          <w:sz w:val="24"/>
        </w:rPr>
        <w:tab/>
      </w:r>
      <w:r>
        <w:rPr>
          <w:color w:val="1E1F1F"/>
          <w:spacing w:val="-1"/>
          <w:sz w:val="24"/>
        </w:rPr>
        <w:t>асоциальных</w:t>
      </w:r>
      <w:r>
        <w:rPr>
          <w:color w:val="1E1F1F"/>
          <w:sz w:val="24"/>
        </w:rPr>
        <w:t>неофициальныхмолодежных сообществ;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before="6" w:line="275" w:lineRule="exact"/>
        <w:rPr>
          <w:sz w:val="24"/>
        </w:rPr>
      </w:pPr>
      <w:r>
        <w:rPr>
          <w:color w:val="1E1F1F"/>
          <w:sz w:val="24"/>
        </w:rPr>
        <w:t>джинсовойодежды;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5" w:lineRule="exact"/>
        <w:rPr>
          <w:sz w:val="24"/>
        </w:rPr>
      </w:pPr>
      <w:r>
        <w:rPr>
          <w:color w:val="1E1F1F"/>
          <w:sz w:val="24"/>
        </w:rPr>
        <w:t>головныхубороввпомещенияхобщеобразовательнойорганизаций;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before="5" w:line="235" w:lineRule="auto"/>
        <w:ind w:right="506" w:hanging="360"/>
        <w:rPr>
          <w:sz w:val="24"/>
        </w:rPr>
      </w:pPr>
      <w:r>
        <w:rPr>
          <w:color w:val="1E1F1F"/>
          <w:sz w:val="24"/>
        </w:rPr>
        <w:t>пляжнойобуви,массивнойобувинатолстойплатформе,вечернихтуфельитуфельнавысокомкаблуке;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before="6"/>
        <w:rPr>
          <w:sz w:val="24"/>
        </w:rPr>
      </w:pPr>
      <w:r>
        <w:rPr>
          <w:color w:val="1E1F1F"/>
          <w:sz w:val="24"/>
        </w:rPr>
        <w:t>массивныхукрашений.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61"/>
        </w:tabs>
        <w:spacing w:before="1" w:line="247" w:lineRule="auto"/>
        <w:ind w:right="480" w:firstLine="0"/>
        <w:jc w:val="both"/>
        <w:rPr>
          <w:sz w:val="24"/>
        </w:rPr>
      </w:pPr>
      <w:r>
        <w:rPr>
          <w:color w:val="1E1F1F"/>
          <w:sz w:val="24"/>
        </w:rPr>
        <w:t>Одежда обучающихся должна соответствовать погоде и месту проведения учебныхзанятий,температурномурежимувпомещении.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1034"/>
        </w:tabs>
        <w:spacing w:before="111"/>
        <w:ind w:right="469" w:firstLine="0"/>
        <w:jc w:val="both"/>
        <w:rPr>
          <w:sz w:val="24"/>
        </w:rPr>
      </w:pPr>
      <w:r>
        <w:rPr>
          <w:color w:val="1E1F1F"/>
          <w:sz w:val="24"/>
        </w:rPr>
        <w:t>Решениеовведениитребованийкодеждедляобучающихсяобразовательныхорганизаций принимается всемиучастниками образовательной деятельности, учитываяматериальныезатраты малообеспеченныхимногодетныхсемей.</w:t>
      </w:r>
    </w:p>
    <w:p w:rsidR="00C35407" w:rsidRDefault="005B1A74">
      <w:pPr>
        <w:pStyle w:val="1"/>
        <w:numPr>
          <w:ilvl w:val="0"/>
          <w:numId w:val="2"/>
        </w:numPr>
        <w:tabs>
          <w:tab w:val="left" w:pos="645"/>
        </w:tabs>
        <w:spacing w:before="139"/>
        <w:ind w:hanging="246"/>
      </w:pPr>
      <w:r>
        <w:rPr>
          <w:color w:val="1E1F1F"/>
        </w:rPr>
        <w:t>Праваиобязанностиобучающихся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918"/>
        </w:tabs>
        <w:spacing w:before="53" w:line="242" w:lineRule="auto"/>
        <w:ind w:right="473" w:firstLine="0"/>
        <w:rPr>
          <w:sz w:val="24"/>
        </w:rPr>
      </w:pPr>
      <w:r>
        <w:rPr>
          <w:color w:val="1E1F1F"/>
          <w:sz w:val="24"/>
        </w:rPr>
        <w:t>Обучающиесяимеютправовместесродителями(законнымипредставителями)выбиратьшкольнуюформу,соответствующуютребованиямданногоПоложения.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2"/>
        </w:tabs>
        <w:spacing w:line="275" w:lineRule="exact"/>
        <w:ind w:left="822" w:hanging="425"/>
        <w:rPr>
          <w:sz w:val="24"/>
        </w:rPr>
      </w:pPr>
      <w:r>
        <w:rPr>
          <w:color w:val="1E1F1F"/>
          <w:sz w:val="24"/>
          <w:u w:val="single" w:color="1E1F1F"/>
        </w:rPr>
        <w:t>Обучающиесявобщеобразовательнойорганизацииобязаны: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rPr>
          <w:sz w:val="24"/>
        </w:rPr>
      </w:pPr>
      <w:r>
        <w:rPr>
          <w:color w:val="1E1F1F"/>
          <w:sz w:val="24"/>
        </w:rPr>
        <w:t>носитьшкольнуюформуежедневно;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rPr>
          <w:sz w:val="24"/>
        </w:rPr>
      </w:pPr>
      <w:r>
        <w:rPr>
          <w:color w:val="1E1F1F"/>
          <w:sz w:val="24"/>
        </w:rPr>
        <w:t>бережноотноситьсякформедругихобучающихся;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before="5" w:line="235" w:lineRule="auto"/>
        <w:ind w:right="462" w:hanging="360"/>
        <w:rPr>
          <w:sz w:val="24"/>
        </w:rPr>
      </w:pPr>
      <w:r>
        <w:rPr>
          <w:color w:val="1E1F1F"/>
          <w:sz w:val="24"/>
        </w:rPr>
        <w:t>приноситьспортивнуюформуссобойвдниуроковпофизическойкультуреилиспортивныхмероприятий;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before="9" w:line="275" w:lineRule="exact"/>
        <w:rPr>
          <w:sz w:val="24"/>
        </w:rPr>
      </w:pPr>
      <w:r>
        <w:rPr>
          <w:color w:val="1E1F1F"/>
          <w:sz w:val="24"/>
        </w:rPr>
        <w:t>одеждадолжнабытьчистойивыглаженной,обувьначищена.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2"/>
        </w:tabs>
        <w:spacing w:line="275" w:lineRule="exact"/>
        <w:ind w:left="822" w:hanging="425"/>
        <w:rPr>
          <w:sz w:val="24"/>
        </w:rPr>
      </w:pPr>
      <w:r>
        <w:rPr>
          <w:color w:val="1E1F1F"/>
          <w:sz w:val="24"/>
          <w:u w:val="single" w:color="1E1F1F"/>
        </w:rPr>
        <w:t>Обучающимсязапрещено: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5" w:lineRule="exact"/>
        <w:rPr>
          <w:sz w:val="24"/>
        </w:rPr>
      </w:pPr>
      <w:r>
        <w:rPr>
          <w:color w:val="1E1F1F"/>
          <w:sz w:val="24"/>
        </w:rPr>
        <w:t>приходитьнаучебныезанятиябезшкольнойформы;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42" w:lineRule="auto"/>
        <w:ind w:right="1110" w:hanging="360"/>
        <w:rPr>
          <w:sz w:val="24"/>
        </w:rPr>
      </w:pPr>
      <w:r>
        <w:rPr>
          <w:color w:val="1E1F1F"/>
          <w:sz w:val="24"/>
        </w:rPr>
        <w:t>приходитьвспортивнойформенаучебныезанятия,кромезанятияпофизическойкультуре;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4" w:lineRule="exact"/>
        <w:rPr>
          <w:sz w:val="24"/>
        </w:rPr>
      </w:pPr>
      <w:r>
        <w:rPr>
          <w:color w:val="1E1F1F"/>
          <w:sz w:val="24"/>
        </w:rPr>
        <w:t>приходитьнаучебныезанятияводежде,указаннойвп.2.8.настоящегоПоложения;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5" w:lineRule="exact"/>
        <w:rPr>
          <w:sz w:val="24"/>
        </w:rPr>
      </w:pPr>
      <w:r>
        <w:rPr>
          <w:color w:val="1E1F1F"/>
          <w:sz w:val="24"/>
        </w:rPr>
        <w:t>приходитьнаучебныезанятиябезсменнойобуви.</w:t>
      </w:r>
    </w:p>
    <w:p w:rsidR="00C35407" w:rsidRDefault="005B1A74">
      <w:pPr>
        <w:pStyle w:val="1"/>
        <w:numPr>
          <w:ilvl w:val="0"/>
          <w:numId w:val="2"/>
        </w:numPr>
        <w:tabs>
          <w:tab w:val="left" w:pos="645"/>
        </w:tabs>
        <w:spacing w:before="6"/>
        <w:ind w:hanging="246"/>
        <w:jc w:val="both"/>
      </w:pPr>
      <w:r>
        <w:rPr>
          <w:color w:val="1E1F1F"/>
        </w:rPr>
        <w:t>Праваиобязанностиродителей(законныхпредставителей)обучающихся</w:t>
      </w:r>
    </w:p>
    <w:p w:rsidR="00C35407" w:rsidRPr="00A74EAF" w:rsidRDefault="005B1A74" w:rsidP="00A74EAF">
      <w:pPr>
        <w:pStyle w:val="a4"/>
        <w:numPr>
          <w:ilvl w:val="1"/>
          <w:numId w:val="2"/>
        </w:numPr>
        <w:tabs>
          <w:tab w:val="left" w:pos="942"/>
        </w:tabs>
        <w:spacing w:before="53"/>
        <w:ind w:right="460" w:firstLine="0"/>
        <w:jc w:val="both"/>
        <w:rPr>
          <w:sz w:val="24"/>
        </w:rPr>
        <w:sectPr w:rsidR="00C35407" w:rsidRPr="00A74EAF">
          <w:pgSz w:w="11920" w:h="16850"/>
          <w:pgMar w:top="1020" w:right="380" w:bottom="280" w:left="1300" w:header="720" w:footer="720" w:gutter="0"/>
          <w:cols w:space="720"/>
        </w:sectPr>
      </w:pPr>
      <w:r>
        <w:rPr>
          <w:color w:val="1E1F1F"/>
          <w:sz w:val="24"/>
        </w:rPr>
        <w:t>Родители(законныепредставители)обучающихсяимеютправообсуждатьнародительскихкомитетахклассавопросы,имеющиеотношениякшкольнойформе,вноситьпредложениядляСоветапедагоговобразовательнойорганизациипредложенияв</w:t>
      </w:r>
    </w:p>
    <w:p w:rsidR="00C35407" w:rsidRPr="00A74EAF" w:rsidRDefault="00EA4332" w:rsidP="00A74EAF">
      <w:pPr>
        <w:pStyle w:val="a3"/>
        <w:spacing w:before="1"/>
        <w:ind w:left="0"/>
        <w:rPr>
          <w:sz w:val="11"/>
        </w:rPr>
      </w:pPr>
      <w:r w:rsidRPr="00EA4332">
        <w:lastRenderedPageBreak/>
        <w:pict>
          <v:rect id="_x0000_s1029" style="position:absolute;margin-left:49pt;margin-top:70.6pt;width:.7pt;height:13.7pt;z-index:15730688;mso-position-horizontal-relative:page;mso-position-vertical-relative:page" fillcolor="black" stroked="f">
            <w10:wrap anchorx="page" anchory="page"/>
          </v:rect>
        </w:pict>
      </w:r>
      <w:r w:rsidRPr="00EA4332">
        <w:pict>
          <v:rect id="_x0000_s1028" style="position:absolute;margin-left:49pt;margin-top:170.45pt;width:.7pt;height:13.7pt;z-index:15731200;mso-position-horizontal-relative:page;mso-position-vertical-relative:page" fillcolor="black" stroked="f">
            <w10:wrap anchorx="page" anchory="page"/>
          </v:rect>
        </w:pict>
      </w:r>
      <w:r w:rsidRPr="00EA4332">
        <w:pict>
          <v:rect id="_x0000_s1027" style="position:absolute;margin-left:49pt;margin-top:280.9pt;width:.7pt;height:13.7pt;z-index:15731712;mso-position-horizontal-relative:page;mso-position-vertical-relative:page" fillcolor="black" stroked="f">
            <w10:wrap anchorx="page" anchory="page"/>
          </v:rect>
        </w:pict>
      </w:r>
      <w:r w:rsidRPr="00EA4332">
        <w:pict>
          <v:rect id="_x0000_s1026" style="position:absolute;margin-left:49pt;margin-top:491.2pt;width:.7pt;height:27.6pt;z-index:15732224;mso-position-horizontal-relative:page;mso-position-vertical-relative:page" fillcolor="black" stroked="f">
            <w10:wrap anchorx="page" anchory="page"/>
          </v:rect>
        </w:pict>
      </w:r>
      <w:r w:rsidR="005B1A74">
        <w:rPr>
          <w:color w:val="1E1F1F"/>
        </w:rPr>
        <w:t>отношении видашкольной   формы.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2"/>
        </w:tabs>
        <w:spacing w:before="5"/>
        <w:ind w:left="822" w:hanging="425"/>
        <w:jc w:val="both"/>
        <w:rPr>
          <w:sz w:val="24"/>
        </w:rPr>
      </w:pPr>
      <w:r>
        <w:rPr>
          <w:color w:val="1E1F1F"/>
          <w:sz w:val="24"/>
          <w:u w:val="single" w:color="1E1F1F"/>
        </w:rPr>
        <w:t>Родители(законныепредставители)обучающихсяобязаны: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3"/>
        </w:tabs>
        <w:spacing w:line="275" w:lineRule="exact"/>
        <w:jc w:val="both"/>
        <w:rPr>
          <w:sz w:val="24"/>
        </w:rPr>
      </w:pPr>
      <w:r>
        <w:rPr>
          <w:color w:val="1E1F1F"/>
          <w:spacing w:val="-1"/>
          <w:sz w:val="24"/>
        </w:rPr>
        <w:t>приобрестишкольнуюформу</w:t>
      </w:r>
      <w:r>
        <w:rPr>
          <w:color w:val="1E1F1F"/>
          <w:sz w:val="24"/>
        </w:rPr>
        <w:t>иобувь длясвоего ребенка;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3"/>
        </w:tabs>
        <w:spacing w:before="1" w:line="237" w:lineRule="auto"/>
        <w:ind w:right="474" w:hanging="360"/>
        <w:jc w:val="both"/>
        <w:rPr>
          <w:sz w:val="24"/>
        </w:rPr>
      </w:pPr>
      <w:r>
        <w:rPr>
          <w:color w:val="1E1F1F"/>
          <w:sz w:val="24"/>
        </w:rPr>
        <w:t>ежедневноконтролироватьвнешнийвидобучающегосяпередвыходомвшколувсоответствииснастоящим Положением;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3"/>
        </w:tabs>
        <w:spacing w:before="8" w:line="235" w:lineRule="auto"/>
        <w:ind w:right="466" w:hanging="360"/>
        <w:jc w:val="both"/>
        <w:rPr>
          <w:sz w:val="24"/>
        </w:rPr>
      </w:pPr>
      <w:r>
        <w:rPr>
          <w:color w:val="1E1F1F"/>
          <w:sz w:val="24"/>
        </w:rPr>
        <w:t>следить за состоянием школьной формы своего ребенка, т.е. своевременно ее стирать,гладить.</w:t>
      </w:r>
    </w:p>
    <w:p w:rsidR="00C35407" w:rsidRDefault="005B1A74">
      <w:pPr>
        <w:pStyle w:val="1"/>
        <w:numPr>
          <w:ilvl w:val="0"/>
          <w:numId w:val="2"/>
        </w:numPr>
        <w:tabs>
          <w:tab w:val="left" w:pos="645"/>
        </w:tabs>
        <w:spacing w:before="16"/>
        <w:ind w:hanging="246"/>
        <w:jc w:val="both"/>
      </w:pPr>
      <w:r>
        <w:rPr>
          <w:color w:val="1E1F1F"/>
        </w:rPr>
        <w:t>Праваиобязанностиклассногоруководителявобразовательнойорганизации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2"/>
        </w:tabs>
        <w:spacing w:before="55" w:line="275" w:lineRule="exact"/>
        <w:ind w:left="822" w:hanging="425"/>
        <w:jc w:val="both"/>
        <w:rPr>
          <w:sz w:val="24"/>
        </w:rPr>
      </w:pPr>
      <w:r>
        <w:rPr>
          <w:color w:val="1E1F1F"/>
          <w:sz w:val="24"/>
          <w:u w:val="single" w:color="1E1F1F"/>
        </w:rPr>
        <w:t>Классныйруководительимеетправо: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3"/>
        </w:tabs>
        <w:spacing w:line="242" w:lineRule="auto"/>
        <w:ind w:right="472" w:hanging="360"/>
        <w:jc w:val="both"/>
        <w:rPr>
          <w:sz w:val="24"/>
        </w:rPr>
      </w:pPr>
      <w:r>
        <w:rPr>
          <w:color w:val="1E1F1F"/>
          <w:sz w:val="24"/>
        </w:rPr>
        <w:t>разъяснить пункты настоящего Положения обучающимся и их родителям (законнымпредставителям)под роспись;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3"/>
        </w:tabs>
        <w:spacing w:line="242" w:lineRule="auto"/>
        <w:ind w:right="472" w:hanging="360"/>
        <w:jc w:val="both"/>
        <w:rPr>
          <w:sz w:val="24"/>
        </w:rPr>
      </w:pPr>
      <w:r>
        <w:rPr>
          <w:color w:val="1E1F1F"/>
          <w:sz w:val="24"/>
        </w:rPr>
        <w:t>приниматьактивноеучастиевобсуждениивопросоввыборашкольнойформы,еефасона;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3"/>
        </w:tabs>
        <w:ind w:right="468" w:hanging="360"/>
        <w:jc w:val="both"/>
        <w:rPr>
          <w:sz w:val="24"/>
        </w:rPr>
      </w:pPr>
      <w:r>
        <w:rPr>
          <w:color w:val="1E1F1F"/>
          <w:sz w:val="24"/>
        </w:rPr>
        <w:t>вносить предложения администрации общеобразовательной организации по вопросамобеспеченияшкольнойформойобучающихсяизмалообеспеченныхимногодетныхсемей.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2"/>
        </w:tabs>
        <w:spacing w:before="1" w:line="274" w:lineRule="exact"/>
        <w:ind w:left="822" w:hanging="425"/>
        <w:jc w:val="both"/>
        <w:rPr>
          <w:sz w:val="24"/>
        </w:rPr>
      </w:pPr>
      <w:r>
        <w:rPr>
          <w:color w:val="1E1F1F"/>
          <w:sz w:val="24"/>
          <w:u w:val="single" w:color="1E1F1F"/>
        </w:rPr>
        <w:t>Классныйруководительобязан: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42" w:lineRule="auto"/>
        <w:ind w:right="927" w:hanging="360"/>
        <w:rPr>
          <w:sz w:val="24"/>
        </w:rPr>
      </w:pPr>
      <w:r>
        <w:rPr>
          <w:color w:val="1E1F1F"/>
          <w:sz w:val="24"/>
        </w:rPr>
        <w:t>проводитьежедневныйконтрольнапредметношенияобучающимисясвоегоклассашкольнойформыперед началомучебныхзанятий;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42" w:lineRule="auto"/>
        <w:ind w:right="515" w:hanging="360"/>
        <w:rPr>
          <w:sz w:val="24"/>
        </w:rPr>
      </w:pPr>
      <w:r>
        <w:rPr>
          <w:color w:val="1E1F1F"/>
          <w:sz w:val="24"/>
        </w:rPr>
        <w:t>проводитьсродителями(законнымипредставителями)обучающихсяразъяснительнуюработупоисполнениюнастоящегоПоложения;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42" w:lineRule="auto"/>
        <w:ind w:right="503" w:hanging="360"/>
        <w:rPr>
          <w:sz w:val="24"/>
        </w:rPr>
      </w:pPr>
      <w:r>
        <w:rPr>
          <w:color w:val="1E1F1F"/>
          <w:sz w:val="24"/>
        </w:rPr>
        <w:t>своевременно(вденьналичияфакта)ставитьродителей(законныхпредставителей)визвестностьоботсутствиишкольнойформынаих ребенке;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line="276" w:lineRule="exact"/>
        <w:rPr>
          <w:sz w:val="24"/>
        </w:rPr>
      </w:pPr>
      <w:r>
        <w:rPr>
          <w:color w:val="1E1F1F"/>
          <w:sz w:val="24"/>
        </w:rPr>
        <w:t>действоватьврамкахсвоейкомпетенциинаоснованиидолжностнойинструкции.</w:t>
      </w:r>
    </w:p>
    <w:p w:rsidR="00C35407" w:rsidRDefault="005B1A74">
      <w:pPr>
        <w:pStyle w:val="1"/>
        <w:numPr>
          <w:ilvl w:val="0"/>
          <w:numId w:val="2"/>
        </w:numPr>
        <w:tabs>
          <w:tab w:val="left" w:pos="645"/>
        </w:tabs>
        <w:ind w:hanging="246"/>
      </w:pPr>
      <w:r>
        <w:rPr>
          <w:color w:val="1E1F1F"/>
          <w:spacing w:val="-1"/>
        </w:rPr>
        <w:t>Способы</w:t>
      </w:r>
      <w:r>
        <w:rPr>
          <w:color w:val="1E1F1F"/>
        </w:rPr>
        <w:t>административныхвоздействий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61"/>
        </w:tabs>
        <w:spacing w:before="41" w:line="235" w:lineRule="auto"/>
        <w:ind w:right="598" w:firstLine="0"/>
        <w:rPr>
          <w:sz w:val="24"/>
        </w:rPr>
      </w:pPr>
      <w:r>
        <w:rPr>
          <w:color w:val="1E1F1F"/>
          <w:sz w:val="24"/>
        </w:rPr>
        <w:t>Данное Положение является локальным актом общеобразовательной организации и</w:t>
      </w:r>
      <w:r>
        <w:rPr>
          <w:color w:val="1E1F1F"/>
          <w:spacing w:val="-1"/>
          <w:sz w:val="24"/>
        </w:rPr>
        <w:t xml:space="preserve">подлежитобязательномувыполнению </w:t>
      </w:r>
      <w:r>
        <w:rPr>
          <w:color w:val="1E1F1F"/>
          <w:sz w:val="24"/>
        </w:rPr>
        <w:t>всемиучастникамиобразовательнойдеятельности.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61"/>
          <w:tab w:val="left" w:pos="8409"/>
        </w:tabs>
        <w:spacing w:before="7"/>
        <w:ind w:right="469" w:firstLine="0"/>
        <w:rPr>
          <w:sz w:val="24"/>
        </w:rPr>
      </w:pPr>
      <w:r>
        <w:rPr>
          <w:color w:val="1E1F1F"/>
          <w:sz w:val="24"/>
        </w:rPr>
        <w:t>НесоблюдениеобучающимисянастоящегоПоложенияявляетсянарушениемУставаобразовательной</w:t>
      </w:r>
      <w:r>
        <w:rPr>
          <w:color w:val="1E1F1F"/>
          <w:sz w:val="24"/>
        </w:rPr>
        <w:tab/>
        <w:t>организации.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947"/>
        </w:tabs>
        <w:spacing w:before="5" w:line="235" w:lineRule="auto"/>
        <w:ind w:right="1309" w:firstLine="0"/>
        <w:rPr>
          <w:sz w:val="24"/>
        </w:rPr>
      </w:pPr>
      <w:r>
        <w:rPr>
          <w:color w:val="1E1F1F"/>
          <w:sz w:val="24"/>
        </w:rPr>
        <w:t>В случае нарушения обучающимися данного Положения родители (законныепредставители)должныбытьпоставленывизвестностькласснымруководителем.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22"/>
        </w:tabs>
        <w:spacing w:before="11" w:line="235" w:lineRule="auto"/>
        <w:ind w:right="503" w:firstLine="0"/>
        <w:rPr>
          <w:sz w:val="24"/>
        </w:rPr>
      </w:pPr>
      <w:r>
        <w:rPr>
          <w:color w:val="1E1F1F"/>
          <w:sz w:val="24"/>
          <w:u w:val="single" w:color="1E1F1F"/>
        </w:rPr>
        <w:t>ЗанарушениеданногоПоложениякобучающимсямогутприменятьсяследующиевидыдисциплинарнойответственности: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before="4" w:line="237" w:lineRule="auto"/>
        <w:ind w:right="812" w:hanging="360"/>
        <w:rPr>
          <w:sz w:val="24"/>
        </w:rPr>
      </w:pPr>
      <w:r>
        <w:rPr>
          <w:color w:val="1E1F1F"/>
          <w:sz w:val="24"/>
        </w:rPr>
        <w:t>вызов родителей(законныхпредставителей)для беседы с классным руководителем,администрациейшколы;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before="6" w:line="237" w:lineRule="auto"/>
        <w:ind w:right="777" w:hanging="360"/>
        <w:rPr>
          <w:sz w:val="24"/>
        </w:rPr>
      </w:pPr>
      <w:r>
        <w:rPr>
          <w:color w:val="1E1F1F"/>
          <w:sz w:val="24"/>
        </w:rPr>
        <w:t>вызов обучающегося вместе с родителями (законными представителями) на заседаниеСоветаПрофилактики;</w:t>
      </w:r>
    </w:p>
    <w:p w:rsidR="00C35407" w:rsidRDefault="005B1A74">
      <w:pPr>
        <w:pStyle w:val="a4"/>
        <w:numPr>
          <w:ilvl w:val="0"/>
          <w:numId w:val="1"/>
        </w:numPr>
        <w:tabs>
          <w:tab w:val="left" w:pos="562"/>
          <w:tab w:val="left" w:pos="563"/>
        </w:tabs>
        <w:spacing w:before="3"/>
        <w:rPr>
          <w:sz w:val="24"/>
        </w:rPr>
      </w:pPr>
      <w:r>
        <w:rPr>
          <w:color w:val="1E1F1F"/>
          <w:sz w:val="24"/>
        </w:rPr>
        <w:t>постановлениеобучающегосянавнутришкольныйконтроль.</w:t>
      </w:r>
    </w:p>
    <w:p w:rsidR="00C35407" w:rsidRDefault="005B1A74">
      <w:pPr>
        <w:pStyle w:val="1"/>
        <w:numPr>
          <w:ilvl w:val="0"/>
          <w:numId w:val="2"/>
        </w:numPr>
        <w:tabs>
          <w:tab w:val="left" w:pos="645"/>
        </w:tabs>
        <w:spacing w:before="7"/>
        <w:ind w:hanging="246"/>
        <w:jc w:val="both"/>
      </w:pPr>
      <w:r>
        <w:rPr>
          <w:color w:val="1E1F1F"/>
          <w:spacing w:val="-1"/>
        </w:rPr>
        <w:t>Заключительные</w:t>
      </w:r>
      <w:r>
        <w:rPr>
          <w:color w:val="1E1F1F"/>
        </w:rPr>
        <w:t>положения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99"/>
          <w:tab w:val="left" w:pos="2081"/>
          <w:tab w:val="left" w:pos="3738"/>
          <w:tab w:val="left" w:pos="5462"/>
          <w:tab w:val="left" w:pos="8397"/>
        </w:tabs>
        <w:spacing w:before="53"/>
        <w:ind w:right="460" w:firstLine="0"/>
        <w:jc w:val="both"/>
        <w:rPr>
          <w:sz w:val="24"/>
        </w:rPr>
      </w:pPr>
      <w:r>
        <w:rPr>
          <w:color w:val="1E1F1F"/>
          <w:sz w:val="24"/>
        </w:rPr>
        <w:t xml:space="preserve">Настоящее </w:t>
      </w:r>
      <w:r>
        <w:rPr>
          <w:i/>
          <w:color w:val="1E1F1F"/>
          <w:sz w:val="24"/>
        </w:rPr>
        <w:t>Положениео школьной форме и внешнем виде обучающихся</w:t>
      </w:r>
      <w:r>
        <w:rPr>
          <w:color w:val="1E1F1F"/>
          <w:sz w:val="24"/>
        </w:rPr>
        <w:t>являетсянормативнымлокальнымактоморганизации,осуществляющейобразовательнуюдеятельность,принимаетсянаПедагогическомсоветеиутверждаются(вводитсявдействие)</w:t>
      </w:r>
      <w:r>
        <w:rPr>
          <w:color w:val="1E1F1F"/>
          <w:sz w:val="24"/>
        </w:rPr>
        <w:tab/>
        <w:t>приказом</w:t>
      </w:r>
      <w:r>
        <w:rPr>
          <w:color w:val="1E1F1F"/>
          <w:sz w:val="24"/>
        </w:rPr>
        <w:tab/>
        <w:t>директора</w:t>
      </w:r>
      <w:r>
        <w:rPr>
          <w:color w:val="1E1F1F"/>
          <w:sz w:val="24"/>
        </w:rPr>
        <w:tab/>
        <w:t>общеобразовательной</w:t>
      </w:r>
      <w:r>
        <w:rPr>
          <w:color w:val="1E1F1F"/>
          <w:sz w:val="24"/>
        </w:rPr>
        <w:tab/>
        <w:t>организации.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85"/>
        </w:tabs>
        <w:spacing w:before="3"/>
        <w:ind w:right="470" w:firstLine="0"/>
        <w:jc w:val="both"/>
        <w:rPr>
          <w:sz w:val="24"/>
        </w:rPr>
      </w:pPr>
      <w:r>
        <w:rPr>
          <w:color w:val="1E1F1F"/>
          <w:sz w:val="24"/>
        </w:rPr>
        <w:t>Все измененияидополнения, вносимые внастоящее Положение,оформляютсявписьменнойформевсоответствиидействующимзаконодательствомРоссийскойФедерации.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971"/>
        </w:tabs>
        <w:spacing w:before="2"/>
        <w:ind w:right="465" w:firstLine="0"/>
        <w:jc w:val="both"/>
        <w:rPr>
          <w:sz w:val="24"/>
        </w:rPr>
      </w:pPr>
      <w:r>
        <w:rPr>
          <w:color w:val="1E1F1F"/>
          <w:sz w:val="24"/>
        </w:rPr>
        <w:t>НастоящееПоложениепринимаетсянанеопределенныйсрок.ИзмененияидополнениякПоложениюпринимаютсявпорядке,предусмотренномп.7.1.данногоПоложения.</w:t>
      </w:r>
    </w:p>
    <w:p w:rsidR="00C35407" w:rsidRDefault="005B1A74">
      <w:pPr>
        <w:pStyle w:val="a4"/>
        <w:numPr>
          <w:ilvl w:val="1"/>
          <w:numId w:val="2"/>
        </w:numPr>
        <w:tabs>
          <w:tab w:val="left" w:pos="890"/>
        </w:tabs>
        <w:spacing w:before="1" w:line="242" w:lineRule="auto"/>
        <w:ind w:right="471" w:firstLine="0"/>
        <w:jc w:val="both"/>
        <w:rPr>
          <w:sz w:val="24"/>
        </w:rPr>
      </w:pPr>
      <w:r>
        <w:rPr>
          <w:color w:val="1E1F1F"/>
          <w:sz w:val="24"/>
        </w:rPr>
        <w:t>ПослепринятияПоложения(илиизмененийидополненийотдельныхпунктовиразделов)вновойредакциипредыдущаяредакцияавтоматическиутрачиваетсилу.</w:t>
      </w:r>
    </w:p>
    <w:sectPr w:rsidR="00C35407" w:rsidSect="00EA4332">
      <w:pgSz w:w="11920" w:h="16850"/>
      <w:pgMar w:top="1420" w:right="380" w:bottom="280" w:left="13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BDB" w:rsidRDefault="00E14BDB">
      <w:r>
        <w:separator/>
      </w:r>
    </w:p>
  </w:endnote>
  <w:endnote w:type="continuationSeparator" w:id="1">
    <w:p w:rsidR="00E14BDB" w:rsidRDefault="00E14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C46" w:rsidRDefault="00EA4332">
    <w:pPr>
      <w:pStyle w:val="a3"/>
      <w:spacing w:line="14" w:lineRule="auto"/>
      <w:ind w:left="0"/>
      <w:rPr>
        <w:sz w:val="20"/>
      </w:rPr>
    </w:pPr>
    <w:r w:rsidRPr="00EA4332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2049" type="#_x0000_t202" style="position:absolute;margin-left:523.9pt;margin-top:793.35pt;width:18.55pt;height:12.9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" filled="f" stroked="f">
          <v:textbox inset="0,0,0,0">
            <w:txbxContent>
              <w:p w:rsidR="009B3C46" w:rsidRDefault="00E14BDB">
                <w:pPr>
                  <w:spacing w:before="20"/>
                  <w:ind w:left="60"/>
                  <w:rPr>
                    <w:rFonts w:ascii="Verdana"/>
                    <w:i/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BDB" w:rsidRDefault="00E14BDB">
      <w:r>
        <w:separator/>
      </w:r>
    </w:p>
  </w:footnote>
  <w:footnote w:type="continuationSeparator" w:id="1">
    <w:p w:rsidR="00E14BDB" w:rsidRDefault="00E14B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C46" w:rsidRDefault="00E14BDB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0015E"/>
    <w:multiLevelType w:val="hybridMultilevel"/>
    <w:tmpl w:val="6082F3DA"/>
    <w:lvl w:ilvl="0" w:tplc="B1F20330">
      <w:numFmt w:val="bullet"/>
      <w:lvlText w:val=""/>
      <w:lvlJc w:val="left"/>
      <w:pPr>
        <w:ind w:left="562" w:hanging="363"/>
      </w:pPr>
      <w:rPr>
        <w:rFonts w:ascii="Symbol" w:eastAsia="Symbol" w:hAnsi="Symbol" w:cs="Symbol" w:hint="default"/>
        <w:color w:val="1E1F1F"/>
        <w:w w:val="99"/>
        <w:sz w:val="20"/>
        <w:szCs w:val="20"/>
        <w:lang w:val="ru-RU" w:eastAsia="en-US" w:bidi="ar-SA"/>
      </w:rPr>
    </w:lvl>
    <w:lvl w:ilvl="1" w:tplc="AF48D854">
      <w:numFmt w:val="bullet"/>
      <w:lvlText w:val="•"/>
      <w:lvlJc w:val="left"/>
      <w:pPr>
        <w:ind w:left="1527" w:hanging="363"/>
      </w:pPr>
      <w:rPr>
        <w:rFonts w:hint="default"/>
        <w:lang w:val="ru-RU" w:eastAsia="en-US" w:bidi="ar-SA"/>
      </w:rPr>
    </w:lvl>
    <w:lvl w:ilvl="2" w:tplc="A09E41E6">
      <w:numFmt w:val="bullet"/>
      <w:lvlText w:val="•"/>
      <w:lvlJc w:val="left"/>
      <w:pPr>
        <w:ind w:left="2494" w:hanging="363"/>
      </w:pPr>
      <w:rPr>
        <w:rFonts w:hint="default"/>
        <w:lang w:val="ru-RU" w:eastAsia="en-US" w:bidi="ar-SA"/>
      </w:rPr>
    </w:lvl>
    <w:lvl w:ilvl="3" w:tplc="A200531A">
      <w:numFmt w:val="bullet"/>
      <w:lvlText w:val="•"/>
      <w:lvlJc w:val="left"/>
      <w:pPr>
        <w:ind w:left="3461" w:hanging="363"/>
      </w:pPr>
      <w:rPr>
        <w:rFonts w:hint="default"/>
        <w:lang w:val="ru-RU" w:eastAsia="en-US" w:bidi="ar-SA"/>
      </w:rPr>
    </w:lvl>
    <w:lvl w:ilvl="4" w:tplc="83FAB762">
      <w:numFmt w:val="bullet"/>
      <w:lvlText w:val="•"/>
      <w:lvlJc w:val="left"/>
      <w:pPr>
        <w:ind w:left="4428" w:hanging="363"/>
      </w:pPr>
      <w:rPr>
        <w:rFonts w:hint="default"/>
        <w:lang w:val="ru-RU" w:eastAsia="en-US" w:bidi="ar-SA"/>
      </w:rPr>
    </w:lvl>
    <w:lvl w:ilvl="5" w:tplc="A8065FA2">
      <w:numFmt w:val="bullet"/>
      <w:lvlText w:val="•"/>
      <w:lvlJc w:val="left"/>
      <w:pPr>
        <w:ind w:left="5395" w:hanging="363"/>
      </w:pPr>
      <w:rPr>
        <w:rFonts w:hint="default"/>
        <w:lang w:val="ru-RU" w:eastAsia="en-US" w:bidi="ar-SA"/>
      </w:rPr>
    </w:lvl>
    <w:lvl w:ilvl="6" w:tplc="297E1346">
      <w:numFmt w:val="bullet"/>
      <w:lvlText w:val="•"/>
      <w:lvlJc w:val="left"/>
      <w:pPr>
        <w:ind w:left="6362" w:hanging="363"/>
      </w:pPr>
      <w:rPr>
        <w:rFonts w:hint="default"/>
        <w:lang w:val="ru-RU" w:eastAsia="en-US" w:bidi="ar-SA"/>
      </w:rPr>
    </w:lvl>
    <w:lvl w:ilvl="7" w:tplc="C9DA2904">
      <w:numFmt w:val="bullet"/>
      <w:lvlText w:val="•"/>
      <w:lvlJc w:val="left"/>
      <w:pPr>
        <w:ind w:left="7329" w:hanging="363"/>
      </w:pPr>
      <w:rPr>
        <w:rFonts w:hint="default"/>
        <w:lang w:val="ru-RU" w:eastAsia="en-US" w:bidi="ar-SA"/>
      </w:rPr>
    </w:lvl>
    <w:lvl w:ilvl="8" w:tplc="0B806FA4">
      <w:numFmt w:val="bullet"/>
      <w:lvlText w:val="•"/>
      <w:lvlJc w:val="left"/>
      <w:pPr>
        <w:ind w:left="8296" w:hanging="363"/>
      </w:pPr>
      <w:rPr>
        <w:rFonts w:hint="default"/>
        <w:lang w:val="ru-RU" w:eastAsia="en-US" w:bidi="ar-SA"/>
      </w:rPr>
    </w:lvl>
  </w:abstractNum>
  <w:abstractNum w:abstractNumId="1">
    <w:nsid w:val="2F865A2B"/>
    <w:multiLevelType w:val="multilevel"/>
    <w:tmpl w:val="C060AF7A"/>
    <w:lvl w:ilvl="0">
      <w:start w:val="1"/>
      <w:numFmt w:val="decimal"/>
      <w:lvlText w:val="%1."/>
      <w:lvlJc w:val="left"/>
      <w:pPr>
        <w:ind w:left="644" w:hanging="245"/>
        <w:jc w:val="left"/>
      </w:pPr>
      <w:rPr>
        <w:rFonts w:ascii="Times New Roman" w:eastAsia="Times New Roman" w:hAnsi="Times New Roman" w:cs="Times New Roman" w:hint="default"/>
        <w:b/>
        <w:bCs/>
        <w:color w:val="1E1F1F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9" w:hanging="447"/>
        <w:jc w:val="left"/>
      </w:pPr>
      <w:rPr>
        <w:rFonts w:ascii="Times New Roman" w:eastAsia="Times New Roman" w:hAnsi="Times New Roman" w:cs="Times New Roman" w:hint="default"/>
        <w:color w:val="1E1F1F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20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96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2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25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2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8" w:hanging="44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35407"/>
    <w:rsid w:val="00042476"/>
    <w:rsid w:val="002825E6"/>
    <w:rsid w:val="005B1A74"/>
    <w:rsid w:val="00721940"/>
    <w:rsid w:val="00A74EAF"/>
    <w:rsid w:val="00A93288"/>
    <w:rsid w:val="00C35407"/>
    <w:rsid w:val="00D23F6D"/>
    <w:rsid w:val="00E14BDB"/>
    <w:rsid w:val="00EA43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433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A4332"/>
    <w:pPr>
      <w:ind w:left="644" w:hanging="24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433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A4332"/>
    <w:pPr>
      <w:ind w:left="56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EA4332"/>
    <w:pPr>
      <w:ind w:left="562"/>
    </w:pPr>
  </w:style>
  <w:style w:type="paragraph" w:customStyle="1" w:styleId="TableParagraph">
    <w:name w:val="Table Paragraph"/>
    <w:basedOn w:val="a"/>
    <w:uiPriority w:val="1"/>
    <w:qFormat/>
    <w:rsid w:val="00EA4332"/>
  </w:style>
  <w:style w:type="paragraph" w:styleId="a5">
    <w:name w:val="Balloon Text"/>
    <w:basedOn w:val="a"/>
    <w:link w:val="a6"/>
    <w:uiPriority w:val="99"/>
    <w:semiHidden/>
    <w:unhideWhenUsed/>
    <w:rsid w:val="00D23F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3F6D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D23F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D23F6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23F6D"/>
    <w:rPr>
      <w:rFonts w:ascii="Times New Roman" w:eastAsia="Times New Roman" w:hAnsi="Times New Roman" w:cs="Times New Roman"/>
      <w:lang w:val="ru-RU"/>
    </w:rPr>
  </w:style>
  <w:style w:type="paragraph" w:styleId="aa">
    <w:name w:val="No Spacing"/>
    <w:uiPriority w:val="1"/>
    <w:qFormat/>
    <w:rsid w:val="00D23F6D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44" w:hanging="24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23F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3F6D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D23F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23F6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23F6D"/>
    <w:rPr>
      <w:rFonts w:ascii="Times New Roman" w:eastAsia="Times New Roman" w:hAnsi="Times New Roman" w:cs="Times New Roman"/>
      <w:lang w:val="ru-RU"/>
    </w:rPr>
  </w:style>
  <w:style w:type="paragraph" w:styleId="aa">
    <w:name w:val="No Spacing"/>
    <w:uiPriority w:val="1"/>
    <w:qFormat/>
    <w:rsid w:val="00D23F6D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1883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1224</Words>
  <Characters>6977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Comp</cp:lastModifiedBy>
  <cp:revision>6</cp:revision>
  <cp:lastPrinted>2022-09-24T07:11:00Z</cp:lastPrinted>
  <dcterms:created xsi:type="dcterms:W3CDTF">2022-09-24T06:39:00Z</dcterms:created>
  <dcterms:modified xsi:type="dcterms:W3CDTF">2022-10-29T06:25:00Z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2022-09-24T00:00:00Z</vt:filetime>
  </property>
</Properties>
</file>